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5BA5" w14:textId="5A4881F9" w:rsidR="00D914AB" w:rsidRDefault="009B65E9" w:rsidP="009B65E9">
      <w:pPr>
        <w:spacing w:line="360" w:lineRule="auto"/>
        <w:rPr>
          <w:b/>
        </w:rPr>
      </w:pPr>
      <w:r>
        <w:rPr>
          <w:b/>
        </w:rPr>
        <w:t xml:space="preserve">                                                              </w:t>
      </w:r>
      <w:r w:rsidR="00D914AB">
        <w:rPr>
          <w:b/>
        </w:rPr>
        <w:t>Argumentative Topics</w:t>
      </w:r>
    </w:p>
    <w:p w14:paraId="0E08967F" w14:textId="4143DF58" w:rsidR="00E75BF3" w:rsidRDefault="00E75BF3" w:rsidP="00113C81">
      <w:pPr>
        <w:spacing w:line="360" w:lineRule="auto"/>
        <w:ind w:firstLine="720"/>
        <w:jc w:val="center"/>
        <w:rPr>
          <w:b/>
        </w:rPr>
      </w:pPr>
      <w:r w:rsidRPr="00E75BF3">
        <w:rPr>
          <w:b/>
        </w:rPr>
        <w:t xml:space="preserve">Should </w:t>
      </w:r>
      <w:r w:rsidR="00974355">
        <w:rPr>
          <w:b/>
        </w:rPr>
        <w:t>students wear school u</w:t>
      </w:r>
      <w:bookmarkStart w:id="0" w:name="_GoBack"/>
      <w:bookmarkEnd w:id="0"/>
      <w:r w:rsidRPr="00E75BF3">
        <w:rPr>
          <w:b/>
        </w:rPr>
        <w:t>niforms</w:t>
      </w:r>
      <w:r>
        <w:rPr>
          <w:b/>
        </w:rPr>
        <w:t>?</w:t>
      </w:r>
    </w:p>
    <w:p w14:paraId="7A824509" w14:textId="77777777" w:rsidR="00113C81" w:rsidRDefault="00113C81" w:rsidP="00113C81">
      <w:pPr>
        <w:pStyle w:val="NormalWeb"/>
        <w:spacing w:before="0" w:beforeAutospacing="0" w:after="0" w:afterAutospacing="0" w:line="360" w:lineRule="auto"/>
        <w:ind w:firstLine="720"/>
        <w:rPr>
          <w:color w:val="0E101A"/>
        </w:rPr>
      </w:pPr>
      <w:r>
        <w:rPr>
          <w:color w:val="0E101A"/>
        </w:rPr>
        <w:t>In this day and age, most schools globally need their scholars to dress in particular attire, which is considered the school uniform. It is one of the topics which have had debates in the USA's school system. There is a variation in opinions when it comes to this topic. Some support it, while others oppose it. Those who opined to it believe that having school uniforms embraces neutrality among the students through reducing student competition. It, therefore, strikes unity in school. Those against the whole notion argue that uniforms inhibit scholars from personal expression, thus affecting their creativity. This paper will give an argument if students should dress in school uniforms or not.</w:t>
      </w:r>
    </w:p>
    <w:p w14:paraId="729F69FB" w14:textId="77777777" w:rsidR="00113C81" w:rsidRDefault="00113C81" w:rsidP="00113C81">
      <w:pPr>
        <w:pStyle w:val="NormalWeb"/>
        <w:spacing w:before="0" w:beforeAutospacing="0" w:after="0" w:afterAutospacing="0" w:line="360" w:lineRule="auto"/>
        <w:ind w:firstLine="720"/>
        <w:rPr>
          <w:color w:val="0E101A"/>
        </w:rPr>
      </w:pPr>
      <w:r>
        <w:rPr>
          <w:color w:val="0E101A"/>
        </w:rPr>
        <w:t xml:space="preserve">School uniforms are a vital part of life at school. There are positive implications for students dressing in school uniforms compared to their own desired attires. I agree that all students should be allowed to dress in school uniforms. Since school uniforms are relatively cheaper, they lead to discipline, grant students a sense of identity, and eliminate the differences that might coexist between students if they were to dress in their own choice of attire (Baumann &amp; </w:t>
      </w:r>
      <w:proofErr w:type="spellStart"/>
      <w:r>
        <w:rPr>
          <w:color w:val="0E101A"/>
        </w:rPr>
        <w:t>Krskova</w:t>
      </w:r>
      <w:proofErr w:type="spellEnd"/>
      <w:r>
        <w:rPr>
          <w:color w:val="0E101A"/>
        </w:rPr>
        <w:t xml:space="preserve">, 2016; </w:t>
      </w:r>
      <w:proofErr w:type="spellStart"/>
      <w:r>
        <w:rPr>
          <w:color w:val="0E101A"/>
        </w:rPr>
        <w:t>Ruggerone</w:t>
      </w:r>
      <w:proofErr w:type="spellEnd"/>
      <w:r>
        <w:rPr>
          <w:color w:val="0E101A"/>
        </w:rPr>
        <w:t>, 2017). Equality is promoted through school uniforms. Since students come from various socioeconomic backgrounds, rich and poor students' differences are eliminated through putting on the same uniform (Lumsden &amp; Miller, 2002).</w:t>
      </w:r>
    </w:p>
    <w:p w14:paraId="68B1C694" w14:textId="77777777" w:rsidR="00113C81" w:rsidRDefault="00113C81" w:rsidP="00113C81">
      <w:pPr>
        <w:pStyle w:val="NormalWeb"/>
        <w:spacing w:before="0" w:beforeAutospacing="0" w:after="0" w:afterAutospacing="0" w:line="360" w:lineRule="auto"/>
        <w:ind w:firstLine="720"/>
        <w:rPr>
          <w:color w:val="0E101A"/>
        </w:rPr>
      </w:pPr>
      <w:r>
        <w:rPr>
          <w:color w:val="0E101A"/>
        </w:rPr>
        <w:t>On the other hand, I'm also opined that school uniforms' dressing should not be encouraged since they limit students' expression. Individuals tend to express themselves through dressing. The compelling of students to put on one specific attire prevents that. It also leads to gender roles depiction since the ladies are only allowed to dress in skirts while trousers for the boys (</w:t>
      </w:r>
      <w:proofErr w:type="spellStart"/>
      <w:r>
        <w:rPr>
          <w:color w:val="0E101A"/>
        </w:rPr>
        <w:t>Masuch</w:t>
      </w:r>
      <w:proofErr w:type="spellEnd"/>
      <w:r>
        <w:rPr>
          <w:color w:val="0E101A"/>
        </w:rPr>
        <w:t xml:space="preserve"> &amp; </w:t>
      </w:r>
      <w:proofErr w:type="spellStart"/>
      <w:r>
        <w:rPr>
          <w:color w:val="0E101A"/>
        </w:rPr>
        <w:t>Hefferon</w:t>
      </w:r>
      <w:proofErr w:type="spellEnd"/>
      <w:r>
        <w:rPr>
          <w:color w:val="0E101A"/>
        </w:rPr>
        <w:t>, 2014).</w:t>
      </w:r>
    </w:p>
    <w:p w14:paraId="071C1A79" w14:textId="77777777" w:rsidR="00113C81" w:rsidRDefault="00113C81" w:rsidP="00113C81">
      <w:pPr>
        <w:pStyle w:val="NormalWeb"/>
        <w:spacing w:before="0" w:beforeAutospacing="0" w:after="0" w:afterAutospacing="0" w:line="360" w:lineRule="auto"/>
        <w:ind w:firstLine="720"/>
        <w:rPr>
          <w:color w:val="0E101A"/>
        </w:rPr>
      </w:pPr>
      <w:r>
        <w:rPr>
          <w:color w:val="0E101A"/>
        </w:rPr>
        <w:t>In conclusion, regarding the various arguments made above, I do finally agree that school uniform dressing should be encouraged. Since it contributes to a better learning environment and ensures students' and staff's safety since intruders within the school can easily be spotted and distinguished from the student population, school uniforms have a favorable implication to schools and should be fully adopted.</w:t>
      </w:r>
    </w:p>
    <w:p w14:paraId="5C304D5A" w14:textId="77777777" w:rsidR="00113C81" w:rsidRDefault="00113C81" w:rsidP="00113C81">
      <w:pPr>
        <w:pStyle w:val="NormalWeb"/>
        <w:spacing w:before="0" w:beforeAutospacing="0" w:after="0" w:afterAutospacing="0" w:line="360" w:lineRule="auto"/>
        <w:ind w:firstLine="720"/>
        <w:rPr>
          <w:rStyle w:val="Strong"/>
          <w:color w:val="0E101A"/>
        </w:rPr>
      </w:pPr>
    </w:p>
    <w:p w14:paraId="441454C8" w14:textId="77777777" w:rsidR="00113C81" w:rsidRDefault="00113C81" w:rsidP="00113C81">
      <w:pPr>
        <w:pStyle w:val="NormalWeb"/>
        <w:spacing w:before="0" w:beforeAutospacing="0" w:after="0" w:afterAutospacing="0" w:line="360" w:lineRule="auto"/>
        <w:ind w:firstLine="720"/>
        <w:rPr>
          <w:rStyle w:val="Strong"/>
          <w:color w:val="0E101A"/>
        </w:rPr>
      </w:pPr>
    </w:p>
    <w:p w14:paraId="5B054363" w14:textId="77777777" w:rsidR="00113C81" w:rsidRDefault="00113C81" w:rsidP="00113C81">
      <w:pPr>
        <w:pStyle w:val="NormalWeb"/>
        <w:spacing w:before="0" w:beforeAutospacing="0" w:after="0" w:afterAutospacing="0" w:line="360" w:lineRule="auto"/>
        <w:ind w:firstLine="720"/>
        <w:jc w:val="center"/>
        <w:rPr>
          <w:color w:val="0E101A"/>
        </w:rPr>
      </w:pPr>
      <w:r>
        <w:rPr>
          <w:rStyle w:val="Strong"/>
          <w:color w:val="0E101A"/>
        </w:rPr>
        <w:lastRenderedPageBreak/>
        <w:t>Should Students Have Prolonged Recess Time?</w:t>
      </w:r>
    </w:p>
    <w:p w14:paraId="73F718C9" w14:textId="77777777" w:rsidR="00113C81" w:rsidRDefault="00113C81" w:rsidP="00113C81">
      <w:pPr>
        <w:pStyle w:val="NormalWeb"/>
        <w:spacing w:before="0" w:beforeAutospacing="0" w:after="0" w:afterAutospacing="0" w:line="360" w:lineRule="auto"/>
        <w:ind w:firstLine="720"/>
        <w:rPr>
          <w:color w:val="0E101A"/>
        </w:rPr>
      </w:pPr>
      <w:r>
        <w:rPr>
          <w:color w:val="0E101A"/>
        </w:rPr>
        <w:t>The school system has evolved, and the evolution has led to some significant demands in changing the school structure. One issue that has sparked debate in the recent past is whether students should be granted lengthy recess time than the present one. The majority of individuals have argued over this issue, giving their various suppositions on increasing the recess time in school. Some have supported the topic as mentioned above, while others have greatly opposed the entire notion. This paper will encompass an argument on whether there should be an increase in the time allocated for recess in schools.</w:t>
      </w:r>
    </w:p>
    <w:p w14:paraId="697EBF78" w14:textId="77777777" w:rsidR="00BD64BF" w:rsidRDefault="00113C81" w:rsidP="00113C81">
      <w:pPr>
        <w:pStyle w:val="NormalWeb"/>
        <w:spacing w:before="0" w:beforeAutospacing="0" w:after="0" w:afterAutospacing="0" w:line="360" w:lineRule="auto"/>
        <w:ind w:firstLine="720"/>
        <w:rPr>
          <w:color w:val="0E101A"/>
        </w:rPr>
      </w:pPr>
      <w:r>
        <w:rPr>
          <w:color w:val="0E101A"/>
        </w:rPr>
        <w:t xml:space="preserve">Increasing recess time has a myriad of benefits. Most students spend time in classrooms studying and listening to their tutors. It limits physical movements. The available recess time is usually short, and therefore students move around hurriedly. Recess time allows students to balance academics and real-life since they interact with each other ending up fostering friendships that might benefit both their personal and academic lives (Ramstetter &amp; Murray, 2017). Research has also proved that adequate recess time grants students emotional, social, and health benefits derived at the playgrounds. Due to adequate time to play, students burn calories, thus limiting instances of obesity. The exercises also increase the students' intellectual capacity and reduce instances of anxiety and depression among the students (Adams, 2011). According to </w:t>
      </w:r>
      <w:proofErr w:type="spellStart"/>
      <w:r>
        <w:rPr>
          <w:color w:val="0E101A"/>
        </w:rPr>
        <w:t>Pytel</w:t>
      </w:r>
      <w:proofErr w:type="spellEnd"/>
      <w:r>
        <w:rPr>
          <w:color w:val="0E101A"/>
        </w:rPr>
        <w:t xml:space="preserve"> (2009), recess time makes the students enjoy their stay at school by providing such breaks. The students also learn new aspects about life, such as leadership, cooperation, and followership. It is achieved through the various activities they engage in, such as playing soccer. It is, therefore, imperative that increasing recess time based on the rationale mentioned above. </w:t>
      </w:r>
    </w:p>
    <w:p w14:paraId="3E844087" w14:textId="77777777" w:rsidR="00113C81" w:rsidRDefault="00113C81" w:rsidP="00113C81">
      <w:pPr>
        <w:pStyle w:val="NormalWeb"/>
        <w:spacing w:before="0" w:beforeAutospacing="0" w:after="0" w:afterAutospacing="0" w:line="360" w:lineRule="auto"/>
        <w:ind w:firstLine="720"/>
        <w:rPr>
          <w:color w:val="0E101A"/>
        </w:rPr>
      </w:pPr>
      <w:r>
        <w:rPr>
          <w:color w:val="0E101A"/>
        </w:rPr>
        <w:t>On the other hand, increasing recess time has a negative implication on the students' general welfare since some vices such as bullying can thrive in such environments when there is no monitoring (Kern et al., 2020). Increasing the recess time will lead to an increase in social problems since a significant challenge of implementing recess in most schools has been understaffing.</w:t>
      </w:r>
    </w:p>
    <w:p w14:paraId="72AC3E07" w14:textId="77777777" w:rsidR="00113C81" w:rsidRDefault="00113C81" w:rsidP="00113C81">
      <w:pPr>
        <w:pStyle w:val="NormalWeb"/>
        <w:spacing w:before="0" w:beforeAutospacing="0" w:after="0" w:afterAutospacing="0" w:line="360" w:lineRule="auto"/>
        <w:ind w:firstLine="720"/>
        <w:rPr>
          <w:color w:val="0E101A"/>
        </w:rPr>
      </w:pPr>
      <w:r>
        <w:rPr>
          <w:color w:val="0E101A"/>
        </w:rPr>
        <w:t>In conclusion, recess time should be increased in schools because of the various benefits experienced when students are granted adequate time outside the classroom. Students' academic prowess will improve due to it and enable the students to experience life growth through acquiring various life skills.</w:t>
      </w:r>
    </w:p>
    <w:p w14:paraId="54D47B38" w14:textId="77777777" w:rsidR="00113C81" w:rsidRDefault="00113C81" w:rsidP="00113C81"/>
    <w:p w14:paraId="7687E3BD" w14:textId="77777777" w:rsidR="00113C81" w:rsidRDefault="00113C81" w:rsidP="00113C81">
      <w:pPr>
        <w:jc w:val="center"/>
      </w:pPr>
      <w:r>
        <w:lastRenderedPageBreak/>
        <w:t>References</w:t>
      </w:r>
    </w:p>
    <w:p w14:paraId="5638C60A" w14:textId="77777777" w:rsidR="00CC6A13" w:rsidRDefault="00CC6A13" w:rsidP="00CC6A13">
      <w:pPr>
        <w:ind w:left="720" w:hanging="720"/>
        <w:rPr>
          <w:color w:val="222222"/>
          <w:shd w:val="clear" w:color="auto" w:fill="FFFFFF"/>
        </w:rPr>
      </w:pPr>
      <w:r w:rsidRPr="009E0BCB">
        <w:rPr>
          <w:color w:val="222222"/>
          <w:shd w:val="clear" w:color="auto" w:fill="FFFFFF"/>
        </w:rPr>
        <w:t>Adams, C. (2011). Recess Makes Kids Smarter. </w:t>
      </w:r>
      <w:r w:rsidRPr="009E0BCB">
        <w:rPr>
          <w:i/>
          <w:iCs/>
          <w:color w:val="222222"/>
          <w:shd w:val="clear" w:color="auto" w:fill="FFFFFF"/>
        </w:rPr>
        <w:t>Instructor</w:t>
      </w:r>
      <w:r w:rsidRPr="009E0BCB">
        <w:rPr>
          <w:color w:val="222222"/>
          <w:shd w:val="clear" w:color="auto" w:fill="FFFFFF"/>
        </w:rPr>
        <w:t>, </w:t>
      </w:r>
      <w:r w:rsidRPr="009E0BCB">
        <w:rPr>
          <w:i/>
          <w:iCs/>
          <w:color w:val="222222"/>
          <w:shd w:val="clear" w:color="auto" w:fill="FFFFFF"/>
        </w:rPr>
        <w:t>120</w:t>
      </w:r>
      <w:r w:rsidRPr="009E0BCB">
        <w:rPr>
          <w:color w:val="222222"/>
          <w:shd w:val="clear" w:color="auto" w:fill="FFFFFF"/>
        </w:rPr>
        <w:t>(5), 55-59.</w:t>
      </w:r>
    </w:p>
    <w:p w14:paraId="5B125B8D" w14:textId="77777777" w:rsidR="00CC6A13" w:rsidRDefault="00CC6A13" w:rsidP="00CC6A13">
      <w:pPr>
        <w:ind w:left="720" w:hanging="720"/>
        <w:rPr>
          <w:color w:val="222222"/>
          <w:shd w:val="clear" w:color="auto" w:fill="FFFFFF"/>
        </w:rPr>
      </w:pPr>
      <w:r w:rsidRPr="009E0BCB">
        <w:rPr>
          <w:color w:val="222222"/>
          <w:shd w:val="clear" w:color="auto" w:fill="FFFFFF"/>
        </w:rPr>
        <w:t xml:space="preserve">Baumann, C., &amp; </w:t>
      </w:r>
      <w:proofErr w:type="spellStart"/>
      <w:r w:rsidRPr="009E0BCB">
        <w:rPr>
          <w:color w:val="222222"/>
          <w:shd w:val="clear" w:color="auto" w:fill="FFFFFF"/>
        </w:rPr>
        <w:t>Krskova</w:t>
      </w:r>
      <w:proofErr w:type="spellEnd"/>
      <w:r w:rsidRPr="009E0BCB">
        <w:rPr>
          <w:color w:val="222222"/>
          <w:shd w:val="clear" w:color="auto" w:fill="FFFFFF"/>
        </w:rPr>
        <w:t>, H. (2016). School discipline, school uniforms and academic performance. </w:t>
      </w:r>
      <w:r w:rsidRPr="009E0BCB">
        <w:rPr>
          <w:i/>
          <w:iCs/>
          <w:color w:val="222222"/>
          <w:shd w:val="clear" w:color="auto" w:fill="FFFFFF"/>
        </w:rPr>
        <w:t>International Journal of Educational Management</w:t>
      </w:r>
      <w:r w:rsidRPr="009E0BCB">
        <w:rPr>
          <w:color w:val="222222"/>
          <w:shd w:val="clear" w:color="auto" w:fill="FFFFFF"/>
        </w:rPr>
        <w:t>.</w:t>
      </w:r>
    </w:p>
    <w:p w14:paraId="6A4F1BF8" w14:textId="77777777" w:rsidR="00CC6A13" w:rsidRDefault="00CC6A13" w:rsidP="00CC6A13">
      <w:pPr>
        <w:ind w:left="720" w:hanging="720"/>
        <w:rPr>
          <w:color w:val="222222"/>
          <w:shd w:val="clear" w:color="auto" w:fill="FFFFFF"/>
        </w:rPr>
      </w:pPr>
      <w:r w:rsidRPr="009E0BCB">
        <w:rPr>
          <w:color w:val="222222"/>
          <w:shd w:val="clear" w:color="auto" w:fill="FFFFFF"/>
        </w:rPr>
        <w:t>Kern, L., Simonsen, B., &amp; Wilkinson, S. (2020). A Review of Behavior-Based Interventions that Address Bullying, Aggressive, and Inappropriate Student Behavior during Recess. </w:t>
      </w:r>
      <w:r w:rsidRPr="009E0BCB">
        <w:rPr>
          <w:i/>
          <w:iCs/>
          <w:color w:val="222222"/>
          <w:shd w:val="clear" w:color="auto" w:fill="FFFFFF"/>
        </w:rPr>
        <w:t>Education and Treatment of Children</w:t>
      </w:r>
      <w:r w:rsidRPr="009E0BCB">
        <w:rPr>
          <w:color w:val="222222"/>
          <w:shd w:val="clear" w:color="auto" w:fill="FFFFFF"/>
        </w:rPr>
        <w:t>, 1-15.</w:t>
      </w:r>
    </w:p>
    <w:p w14:paraId="77F0DA93" w14:textId="77777777" w:rsidR="00CC6A13" w:rsidRDefault="00CC6A13" w:rsidP="00CC6A13">
      <w:pPr>
        <w:ind w:left="720" w:hanging="720"/>
        <w:rPr>
          <w:color w:val="222222"/>
          <w:shd w:val="clear" w:color="auto" w:fill="FFFFFF"/>
        </w:rPr>
      </w:pPr>
      <w:r w:rsidRPr="009E0BCB">
        <w:rPr>
          <w:color w:val="222222"/>
          <w:shd w:val="clear" w:color="auto" w:fill="FFFFFF"/>
        </w:rPr>
        <w:t>Lumsden, L., &amp; Miller, G. (2002). Dress Codes and Uniforms. </w:t>
      </w:r>
      <w:r w:rsidRPr="009E0BCB">
        <w:rPr>
          <w:i/>
          <w:iCs/>
          <w:color w:val="222222"/>
          <w:shd w:val="clear" w:color="auto" w:fill="FFFFFF"/>
        </w:rPr>
        <w:t>Research Roundup</w:t>
      </w:r>
      <w:r w:rsidRPr="009E0BCB">
        <w:rPr>
          <w:color w:val="222222"/>
          <w:shd w:val="clear" w:color="auto" w:fill="FFFFFF"/>
        </w:rPr>
        <w:t>, </w:t>
      </w:r>
      <w:r w:rsidRPr="009E0BCB">
        <w:rPr>
          <w:i/>
          <w:iCs/>
          <w:color w:val="222222"/>
          <w:shd w:val="clear" w:color="auto" w:fill="FFFFFF"/>
        </w:rPr>
        <w:t>18</w:t>
      </w:r>
      <w:r w:rsidRPr="009E0BCB">
        <w:rPr>
          <w:color w:val="222222"/>
          <w:shd w:val="clear" w:color="auto" w:fill="FFFFFF"/>
        </w:rPr>
        <w:t>(4), n4.</w:t>
      </w:r>
    </w:p>
    <w:p w14:paraId="6DFE1F4D" w14:textId="77777777" w:rsidR="00CC6A13" w:rsidRDefault="00CC6A13" w:rsidP="00CC6A13">
      <w:pPr>
        <w:ind w:left="720" w:hanging="720"/>
        <w:rPr>
          <w:color w:val="222222"/>
          <w:shd w:val="clear" w:color="auto" w:fill="FFFFFF"/>
        </w:rPr>
      </w:pPr>
      <w:proofErr w:type="spellStart"/>
      <w:r w:rsidRPr="009E0BCB">
        <w:rPr>
          <w:color w:val="222222"/>
          <w:shd w:val="clear" w:color="auto" w:fill="FFFFFF"/>
        </w:rPr>
        <w:t>Masuch</w:t>
      </w:r>
      <w:proofErr w:type="spellEnd"/>
      <w:r w:rsidRPr="009E0BCB">
        <w:rPr>
          <w:color w:val="222222"/>
          <w:shd w:val="clear" w:color="auto" w:fill="FFFFFF"/>
        </w:rPr>
        <w:t xml:space="preserve">, C. S., &amp; </w:t>
      </w:r>
      <w:proofErr w:type="spellStart"/>
      <w:r w:rsidRPr="009E0BCB">
        <w:rPr>
          <w:color w:val="222222"/>
          <w:shd w:val="clear" w:color="auto" w:fill="FFFFFF"/>
        </w:rPr>
        <w:t>Hefferon</w:t>
      </w:r>
      <w:proofErr w:type="spellEnd"/>
      <w:r w:rsidRPr="009E0BCB">
        <w:rPr>
          <w:color w:val="222222"/>
          <w:shd w:val="clear" w:color="auto" w:fill="FFFFFF"/>
        </w:rPr>
        <w:t>, K. (2014). Understanding the links between positive psychology and fashion: A grounded theory analysis. </w:t>
      </w:r>
      <w:r w:rsidRPr="009E0BCB">
        <w:rPr>
          <w:i/>
          <w:iCs/>
          <w:color w:val="222222"/>
          <w:shd w:val="clear" w:color="auto" w:fill="FFFFFF"/>
        </w:rPr>
        <w:t>International Journal of Fashion Studies</w:t>
      </w:r>
      <w:r w:rsidRPr="009E0BCB">
        <w:rPr>
          <w:color w:val="222222"/>
          <w:shd w:val="clear" w:color="auto" w:fill="FFFFFF"/>
        </w:rPr>
        <w:t>, </w:t>
      </w:r>
      <w:r w:rsidRPr="009E0BCB">
        <w:rPr>
          <w:i/>
          <w:iCs/>
          <w:color w:val="222222"/>
          <w:shd w:val="clear" w:color="auto" w:fill="FFFFFF"/>
        </w:rPr>
        <w:t>1</w:t>
      </w:r>
      <w:r w:rsidRPr="009E0BCB">
        <w:rPr>
          <w:color w:val="222222"/>
          <w:shd w:val="clear" w:color="auto" w:fill="FFFFFF"/>
        </w:rPr>
        <w:t>(2), 227-246.</w:t>
      </w:r>
    </w:p>
    <w:p w14:paraId="4903CE60" w14:textId="77777777" w:rsidR="00CC6A13" w:rsidRDefault="00CC6A13" w:rsidP="00CC6A13">
      <w:pPr>
        <w:ind w:left="720" w:hanging="720"/>
        <w:rPr>
          <w:color w:val="222222"/>
          <w:shd w:val="clear" w:color="auto" w:fill="FFFFFF"/>
        </w:rPr>
      </w:pPr>
      <w:r w:rsidRPr="009E0BCB">
        <w:rPr>
          <w:noProof/>
        </w:rPr>
        <w:t xml:space="preserve">Pytel, B. (2009). </w:t>
      </w:r>
      <w:r w:rsidRPr="009E0BCB">
        <w:rPr>
          <w:i/>
          <w:iCs/>
          <w:noProof/>
        </w:rPr>
        <w:t>Pros and Cons of Recess Time in Schools Is Recess a Mere Tradition or a Vital Piece in Education ? Why Schools are Cutting Recess Times</w:t>
      </w:r>
      <w:r w:rsidRPr="009E0BCB">
        <w:rPr>
          <w:noProof/>
        </w:rPr>
        <w:t xml:space="preserve">. </w:t>
      </w:r>
      <w:r w:rsidRPr="009E0BCB">
        <w:rPr>
          <w:i/>
          <w:iCs/>
          <w:noProof/>
        </w:rPr>
        <w:t>1997</w:t>
      </w:r>
      <w:r w:rsidRPr="009E0BCB">
        <w:rPr>
          <w:noProof/>
        </w:rPr>
        <w:t>, 1–2.</w:t>
      </w:r>
    </w:p>
    <w:p w14:paraId="32110707" w14:textId="77777777" w:rsidR="00CC6A13" w:rsidRDefault="00CC6A13" w:rsidP="00CC6A13">
      <w:pPr>
        <w:ind w:left="720" w:hanging="720"/>
        <w:rPr>
          <w:color w:val="222222"/>
          <w:shd w:val="clear" w:color="auto" w:fill="FFFFFF"/>
        </w:rPr>
      </w:pPr>
      <w:r w:rsidRPr="009E0BCB">
        <w:rPr>
          <w:color w:val="222222"/>
          <w:shd w:val="clear" w:color="auto" w:fill="FFFFFF"/>
        </w:rPr>
        <w:t>Ramstetter, C., &amp; Murray, R. (2017). Time to Play: Recognizing the Benefits of Recess. </w:t>
      </w:r>
      <w:r w:rsidRPr="009E0BCB">
        <w:rPr>
          <w:i/>
          <w:iCs/>
          <w:color w:val="222222"/>
          <w:shd w:val="clear" w:color="auto" w:fill="FFFFFF"/>
        </w:rPr>
        <w:t>American Educator</w:t>
      </w:r>
      <w:r w:rsidRPr="009E0BCB">
        <w:rPr>
          <w:color w:val="222222"/>
          <w:shd w:val="clear" w:color="auto" w:fill="FFFFFF"/>
        </w:rPr>
        <w:t>, </w:t>
      </w:r>
      <w:r w:rsidRPr="009E0BCB">
        <w:rPr>
          <w:i/>
          <w:iCs/>
          <w:color w:val="222222"/>
          <w:shd w:val="clear" w:color="auto" w:fill="FFFFFF"/>
        </w:rPr>
        <w:t>41</w:t>
      </w:r>
      <w:r w:rsidRPr="009E0BCB">
        <w:rPr>
          <w:color w:val="222222"/>
          <w:shd w:val="clear" w:color="auto" w:fill="FFFFFF"/>
        </w:rPr>
        <w:t>(1), 17.</w:t>
      </w:r>
    </w:p>
    <w:p w14:paraId="52475C54" w14:textId="77777777" w:rsidR="00CC6A13" w:rsidRPr="009E0BCB" w:rsidRDefault="00CC6A13" w:rsidP="00CC6A13">
      <w:pPr>
        <w:ind w:left="720" w:hanging="720"/>
        <w:rPr>
          <w:color w:val="222222"/>
          <w:shd w:val="clear" w:color="auto" w:fill="FFFFFF"/>
        </w:rPr>
      </w:pPr>
      <w:proofErr w:type="spellStart"/>
      <w:r w:rsidRPr="009E0BCB">
        <w:rPr>
          <w:color w:val="222222"/>
          <w:shd w:val="clear" w:color="auto" w:fill="FFFFFF"/>
        </w:rPr>
        <w:t>Ruggerone</w:t>
      </w:r>
      <w:proofErr w:type="spellEnd"/>
      <w:r w:rsidRPr="009E0BCB">
        <w:rPr>
          <w:color w:val="222222"/>
          <w:shd w:val="clear" w:color="auto" w:fill="FFFFFF"/>
        </w:rPr>
        <w:t>, L. (2017). The feeling of being dressed: Affect studies and the clothed body. </w:t>
      </w:r>
      <w:r w:rsidRPr="009E0BCB">
        <w:rPr>
          <w:i/>
          <w:iCs/>
          <w:color w:val="222222"/>
          <w:shd w:val="clear" w:color="auto" w:fill="FFFFFF"/>
        </w:rPr>
        <w:t>Fashion Theory</w:t>
      </w:r>
      <w:r w:rsidRPr="009E0BCB">
        <w:rPr>
          <w:color w:val="222222"/>
          <w:shd w:val="clear" w:color="auto" w:fill="FFFFFF"/>
        </w:rPr>
        <w:t>, </w:t>
      </w:r>
      <w:r w:rsidRPr="009E0BCB">
        <w:rPr>
          <w:i/>
          <w:iCs/>
          <w:color w:val="222222"/>
          <w:shd w:val="clear" w:color="auto" w:fill="FFFFFF"/>
        </w:rPr>
        <w:t>21</w:t>
      </w:r>
      <w:r w:rsidRPr="009E0BCB">
        <w:rPr>
          <w:color w:val="222222"/>
          <w:shd w:val="clear" w:color="auto" w:fill="FFFFFF"/>
        </w:rPr>
        <w:t>(5), 573-593.</w:t>
      </w:r>
    </w:p>
    <w:p w14:paraId="16ADD29E" w14:textId="77777777" w:rsidR="00CC6A13" w:rsidRPr="009E0BCB" w:rsidRDefault="00CC6A13" w:rsidP="00CC6A13">
      <w:pPr>
        <w:ind w:left="720" w:hanging="720"/>
        <w:rPr>
          <w:color w:val="222222"/>
          <w:shd w:val="clear" w:color="auto" w:fill="FFFFFF"/>
        </w:rPr>
      </w:pPr>
    </w:p>
    <w:p w14:paraId="2575B18B" w14:textId="77777777" w:rsidR="00CC6A13" w:rsidRPr="00113C81" w:rsidRDefault="00CC6A13" w:rsidP="00CC6A13"/>
    <w:sectPr w:rsidR="00CC6A13" w:rsidRPr="00113C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A061C" w14:textId="77777777" w:rsidR="002404BC" w:rsidRDefault="002404BC" w:rsidP="00D914AB">
      <w:pPr>
        <w:spacing w:after="0" w:line="240" w:lineRule="auto"/>
      </w:pPr>
      <w:r>
        <w:separator/>
      </w:r>
    </w:p>
  </w:endnote>
  <w:endnote w:type="continuationSeparator" w:id="0">
    <w:p w14:paraId="4C122C6B" w14:textId="77777777" w:rsidR="002404BC" w:rsidRDefault="002404BC" w:rsidP="00D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08467" w14:textId="77777777" w:rsidR="002404BC" w:rsidRDefault="002404BC" w:rsidP="00D914AB">
      <w:pPr>
        <w:spacing w:after="0" w:line="240" w:lineRule="auto"/>
      </w:pPr>
      <w:r>
        <w:separator/>
      </w:r>
    </w:p>
  </w:footnote>
  <w:footnote w:type="continuationSeparator" w:id="0">
    <w:p w14:paraId="7678050A" w14:textId="77777777" w:rsidR="002404BC" w:rsidRDefault="002404BC" w:rsidP="00D9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680141"/>
      <w:docPartObj>
        <w:docPartGallery w:val="Page Numbers (Top of Page)"/>
        <w:docPartUnique/>
      </w:docPartObj>
    </w:sdtPr>
    <w:sdtEndPr/>
    <w:sdtContent>
      <w:p w14:paraId="2D14BA3C" w14:textId="77777777" w:rsidR="00D914AB" w:rsidRDefault="002404BC">
        <w:pPr>
          <w:pStyle w:val="Header"/>
          <w:jc w:val="right"/>
        </w:pPr>
        <w:r>
          <w:fldChar w:fldCharType="begin"/>
        </w:r>
        <w:r>
          <w:instrText xml:space="preserve"> PAGE   \* MERGEFORMAT </w:instrText>
        </w:r>
        <w:r>
          <w:fldChar w:fldCharType="separate"/>
        </w:r>
        <w:r w:rsidR="00CC6A13">
          <w:rPr>
            <w:noProof/>
          </w:rPr>
          <w:t>4</w:t>
        </w:r>
        <w:r>
          <w:rPr>
            <w:noProof/>
          </w:rPr>
          <w:fldChar w:fldCharType="end"/>
        </w:r>
      </w:p>
    </w:sdtContent>
  </w:sdt>
  <w:p w14:paraId="0F395C27" w14:textId="77777777" w:rsidR="00D914AB" w:rsidRDefault="00D91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AB"/>
    <w:rsid w:val="000801D3"/>
    <w:rsid w:val="000A0C7B"/>
    <w:rsid w:val="00113C81"/>
    <w:rsid w:val="002404BC"/>
    <w:rsid w:val="003133E2"/>
    <w:rsid w:val="00340526"/>
    <w:rsid w:val="004C6154"/>
    <w:rsid w:val="00732B22"/>
    <w:rsid w:val="008663BE"/>
    <w:rsid w:val="008945A5"/>
    <w:rsid w:val="00974355"/>
    <w:rsid w:val="00986C64"/>
    <w:rsid w:val="00987DEC"/>
    <w:rsid w:val="009B65E9"/>
    <w:rsid w:val="009C5A53"/>
    <w:rsid w:val="009E409D"/>
    <w:rsid w:val="009F59BE"/>
    <w:rsid w:val="00A84307"/>
    <w:rsid w:val="00AF0A33"/>
    <w:rsid w:val="00B805EA"/>
    <w:rsid w:val="00BD64BF"/>
    <w:rsid w:val="00CC6A13"/>
    <w:rsid w:val="00D914AB"/>
    <w:rsid w:val="00DD06A6"/>
    <w:rsid w:val="00E75BF3"/>
    <w:rsid w:val="00FE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B35A"/>
  <w15:docId w15:val="{E3307EB4-7922-5F4F-A5BA-BD80AE4A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AB"/>
  </w:style>
  <w:style w:type="paragraph" w:styleId="Footer">
    <w:name w:val="footer"/>
    <w:basedOn w:val="Normal"/>
    <w:link w:val="FooterChar"/>
    <w:uiPriority w:val="99"/>
    <w:semiHidden/>
    <w:unhideWhenUsed/>
    <w:rsid w:val="00D914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4AB"/>
  </w:style>
  <w:style w:type="paragraph" w:styleId="NormalWeb">
    <w:name w:val="Normal (Web)"/>
    <w:basedOn w:val="Normal"/>
    <w:uiPriority w:val="99"/>
    <w:unhideWhenUsed/>
    <w:rsid w:val="00987DE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13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4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Nicocia Wade</cp:lastModifiedBy>
  <cp:revision>2</cp:revision>
  <dcterms:created xsi:type="dcterms:W3CDTF">2021-04-17T17:33:00Z</dcterms:created>
  <dcterms:modified xsi:type="dcterms:W3CDTF">2021-04-17T17:33:00Z</dcterms:modified>
</cp:coreProperties>
</file>